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866E3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3866E3" w:rsidTr="00020EAA">
        <w:trPr>
          <w:trHeight w:val="850"/>
        </w:trPr>
        <w:tc>
          <w:tcPr>
            <w:tcW w:w="740" w:type="dxa"/>
            <w:vMerge w:val="restart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《练习与测试》（</w:t>
            </w:r>
            <w:r>
              <w:t>一、二）</w:t>
            </w:r>
            <w:r>
              <w:rPr>
                <w:rFonts w:hint="eastAsia"/>
              </w:rPr>
              <w:t>。</w:t>
            </w:r>
          </w:p>
          <w:p w:rsidR="003866E3" w:rsidRPr="00C66583" w:rsidRDefault="003866E3" w:rsidP="003866E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一、二）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1.</w:t>
            </w:r>
            <w:r>
              <w:t>完成</w:t>
            </w:r>
            <w:r>
              <w:rPr>
                <w:rFonts w:hint="eastAsia"/>
              </w:rPr>
              <w:t>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三、四）。</w:t>
            </w:r>
          </w:p>
          <w:p w:rsidR="003866E3" w:rsidRPr="00C66583" w:rsidRDefault="003866E3" w:rsidP="003866E3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t>联系本单元的学习内容，说说对</w:t>
            </w:r>
            <w:r>
              <w:rPr>
                <w:rFonts w:hint="eastAsia"/>
              </w:rPr>
              <w:t>“</w:t>
            </w:r>
            <w:r>
              <w:t>人固有一死，或重于泰山，或轻</w:t>
            </w:r>
            <w:r>
              <w:rPr>
                <w:rFonts w:hint="eastAsia"/>
              </w:rPr>
              <w:t>于</w:t>
            </w:r>
            <w:r>
              <w:t>鸿毛</w:t>
            </w:r>
            <w:r>
              <w:t>”</w:t>
            </w:r>
            <w:r>
              <w:t>的理解和体会。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  <w:r>
              <w:t>分钟</w:t>
            </w:r>
          </w:p>
        </w:tc>
      </w:tr>
      <w:tr w:rsidR="003866E3" w:rsidTr="00EE40F0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整数</w:t>
            </w:r>
            <w:r>
              <w:t>、小数的认识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58-59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58-59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DE065E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701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FD6A94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字头的写法（二）党字头</w:t>
            </w:r>
          </w:p>
          <w:p w:rsidR="003866E3" w:rsidRDefault="003866E3" w:rsidP="003866E3">
            <w:pPr>
              <w:jc w:val="left"/>
            </w:pPr>
          </w:p>
        </w:tc>
        <w:tc>
          <w:tcPr>
            <w:tcW w:w="3260" w:type="dxa"/>
          </w:tcPr>
          <w:p w:rsidR="003866E3" w:rsidRPr="0099322D" w:rsidRDefault="003866E3" w:rsidP="003866E3">
            <w:pPr>
              <w:jc w:val="left"/>
            </w:pPr>
            <w:r>
              <w:rPr>
                <w:rFonts w:ascii="宋体" w:hAnsi="宋体" w:hint="eastAsia"/>
              </w:rPr>
              <w:t>1、读一读“</w:t>
            </w:r>
            <w:r w:rsidRPr="0099322D">
              <w:rPr>
                <w:rFonts w:ascii="宋体" w:hAnsi="宋体" w:hint="eastAsia"/>
              </w:rPr>
              <w:t>党字头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3866E3" w:rsidRDefault="003866E3" w:rsidP="003866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3866E3" w:rsidRPr="000940A2" w:rsidRDefault="003866E3" w:rsidP="003866E3">
            <w:pPr>
              <w:rPr>
                <w:rFonts w:ascii="宋体" w:hAnsi="宋体"/>
              </w:rPr>
            </w:pPr>
          </w:p>
        </w:tc>
        <w:tc>
          <w:tcPr>
            <w:tcW w:w="2835" w:type="dxa"/>
          </w:tcPr>
          <w:p w:rsidR="003866E3" w:rsidRPr="0099322D" w:rsidRDefault="003866E3" w:rsidP="003866E3">
            <w:pPr>
              <w:jc w:val="left"/>
            </w:pPr>
            <w:r>
              <w:rPr>
                <w:rFonts w:ascii="宋体" w:hAnsi="宋体" w:hint="eastAsia"/>
              </w:rPr>
              <w:t>1、读一读“</w:t>
            </w:r>
            <w:r w:rsidRPr="0099322D">
              <w:rPr>
                <w:rFonts w:ascii="宋体" w:hAnsi="宋体" w:hint="eastAsia"/>
              </w:rPr>
              <w:t>党字头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3866E3" w:rsidRDefault="003866E3" w:rsidP="003866E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3866E3" w:rsidRPr="0099322D" w:rsidRDefault="003866E3" w:rsidP="003866E3"/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B250D0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资料，了解</w:t>
            </w:r>
            <w:r w:rsidRPr="00294430">
              <w:rPr>
                <w:rFonts w:hint="eastAsia"/>
              </w:rPr>
              <w:t>煤、石油和天然气</w:t>
            </w:r>
            <w:r>
              <w:rPr>
                <w:rFonts w:hint="eastAsia"/>
              </w:rPr>
              <w:t>有</w:t>
            </w:r>
            <w:r>
              <w:t>哪些用途。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 w:rsidRPr="00294430"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1128FB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仰卧起坐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腰部韧带</w:t>
            </w:r>
            <w:r>
              <w:t>拉伸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027432">
        <w:trPr>
          <w:trHeight w:val="850"/>
        </w:trPr>
        <w:tc>
          <w:tcPr>
            <w:tcW w:w="740" w:type="dxa"/>
            <w:vMerge w:val="restart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分数</w:t>
            </w:r>
            <w:r>
              <w:t>、百分数的认识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60-61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3866E3" w:rsidRDefault="003866E3" w:rsidP="003866E3">
            <w:pPr>
              <w:jc w:val="left"/>
            </w:pP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60-61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:rsidR="003866E3" w:rsidRDefault="003866E3" w:rsidP="003866E3">
            <w:pPr>
              <w:jc w:val="left"/>
            </w:pP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3866E3" w:rsidTr="00813911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szCs w:val="21"/>
              </w:rPr>
              <w:t>13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</w:rPr>
              <w:t>《董存瑞</w:t>
            </w:r>
            <w:r>
              <w:t>舍身炸暗堡》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《练习与测试》（一、二、三）。</w:t>
            </w:r>
          </w:p>
        </w:tc>
        <w:tc>
          <w:tcPr>
            <w:tcW w:w="2835" w:type="dxa"/>
          </w:tcPr>
          <w:p w:rsidR="003866E3" w:rsidRPr="003D64FC" w:rsidRDefault="003866E3" w:rsidP="003866E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默读</w:t>
            </w:r>
            <w:r>
              <w:t>课文，了解董存瑞是一个怎样的战士</w:t>
            </w:r>
            <w:r>
              <w:rPr>
                <w:rFonts w:hint="eastAsia"/>
              </w:rPr>
              <w:t>?</w:t>
            </w:r>
          </w:p>
          <w:p w:rsidR="003866E3" w:rsidRPr="00E37326" w:rsidRDefault="003866E3" w:rsidP="003866E3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《练习与测试》（四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935D05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60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2835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1701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3866E3" w:rsidRPr="00EA56E4" w:rsidRDefault="003866E3" w:rsidP="003866E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737BB7" w:rsidTr="004E2552">
        <w:trPr>
          <w:trHeight w:val="850"/>
        </w:trPr>
        <w:tc>
          <w:tcPr>
            <w:tcW w:w="740" w:type="dxa"/>
            <w:vMerge/>
          </w:tcPr>
          <w:p w:rsidR="00737BB7" w:rsidRDefault="00737BB7" w:rsidP="00737BB7">
            <w:pPr>
              <w:jc w:val="left"/>
            </w:pPr>
          </w:p>
        </w:tc>
        <w:tc>
          <w:tcPr>
            <w:tcW w:w="740" w:type="dxa"/>
            <w:vAlign w:val="center"/>
          </w:tcPr>
          <w:p w:rsidR="00737BB7" w:rsidRDefault="00737BB7" w:rsidP="00737BB7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37BB7" w:rsidRDefault="00737BB7" w:rsidP="00737BB7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vAlign w:val="center"/>
          </w:tcPr>
          <w:p w:rsidR="00737BB7" w:rsidRDefault="003866E3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居家</w:t>
            </w:r>
          </w:p>
        </w:tc>
        <w:tc>
          <w:tcPr>
            <w:tcW w:w="3260" w:type="dxa"/>
            <w:vAlign w:val="center"/>
          </w:tcPr>
          <w:p w:rsidR="00737BB7" w:rsidRDefault="003866E3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737BB7" w:rsidRDefault="003866E3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737BB7" w:rsidRDefault="003866E3" w:rsidP="00737BB7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737BB7" w:rsidRDefault="003866E3" w:rsidP="00737BB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737BB7" w:rsidRDefault="00737BB7" w:rsidP="00737BB7">
            <w:pPr>
              <w:jc w:val="left"/>
            </w:pPr>
          </w:p>
        </w:tc>
      </w:tr>
      <w:tr w:rsidR="003866E3" w:rsidTr="00D477AF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3866E3" w:rsidRPr="0002451A" w:rsidRDefault="003866E3" w:rsidP="003866E3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C55AD0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393461">
        <w:trPr>
          <w:trHeight w:val="850"/>
        </w:trPr>
        <w:tc>
          <w:tcPr>
            <w:tcW w:w="740" w:type="dxa"/>
            <w:vMerge w:val="restart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866E3" w:rsidRDefault="003866E3" w:rsidP="003866E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常见</w:t>
            </w:r>
            <w:r>
              <w:t>的量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62-63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62-63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866E3" w:rsidRDefault="003866E3" w:rsidP="003866E3">
            <w:pPr>
              <w:jc w:val="left"/>
            </w:pPr>
            <w:r>
              <w:t>35</w:t>
            </w:r>
            <w:r>
              <w:t>分钟</w:t>
            </w:r>
          </w:p>
        </w:tc>
      </w:tr>
      <w:tr w:rsidR="003866E3" w:rsidTr="00E06E7D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  <w:vAlign w:val="center"/>
          </w:tcPr>
          <w:p w:rsidR="003866E3" w:rsidRDefault="003866E3" w:rsidP="003866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  <w:r>
              <w:rPr>
                <w:szCs w:val="21"/>
              </w:rPr>
              <w:t>）</w:t>
            </w:r>
          </w:p>
        </w:tc>
        <w:tc>
          <w:tcPr>
            <w:tcW w:w="3260" w:type="dxa"/>
          </w:tcPr>
          <w:p w:rsidR="003866E3" w:rsidRPr="006E2050" w:rsidRDefault="003866E3" w:rsidP="003866E3">
            <w:pPr>
              <w:rPr>
                <w:rFonts w:ascii="宋体" w:eastAsia="宋体" w:hAnsi="宋体"/>
                <w:kern w:val="0"/>
                <w:szCs w:val="21"/>
              </w:rPr>
            </w:pPr>
            <w:r w:rsidRPr="006E2050">
              <w:rPr>
                <w:rFonts w:ascii="宋体" w:eastAsia="宋体" w:hAnsi="宋体" w:hint="eastAsia"/>
                <w:kern w:val="0"/>
                <w:szCs w:val="21"/>
              </w:rPr>
              <w:t>1.读读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“阅读材料”</w:t>
            </w:r>
            <w:r w:rsidRPr="006E2050"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3866E3" w:rsidRPr="000C799F" w:rsidRDefault="003866E3" w:rsidP="003866E3">
            <w:pPr>
              <w:rPr>
                <w:rFonts w:ascii="宋体" w:eastAsia="宋体" w:hAnsi="宋体"/>
                <w:kern w:val="0"/>
                <w:szCs w:val="21"/>
              </w:rPr>
            </w:pPr>
            <w:r w:rsidRPr="000C799F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2835" w:type="dxa"/>
          </w:tcPr>
          <w:p w:rsidR="003866E3" w:rsidRPr="000C799F" w:rsidRDefault="003866E3" w:rsidP="003866E3">
            <w:pPr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hint="eastAsia"/>
              </w:rPr>
              <w:t>1.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读读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“阅读材料”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，开展阅读分享会。</w:t>
            </w:r>
          </w:p>
          <w:p w:rsidR="003866E3" w:rsidRPr="00A5579F" w:rsidRDefault="003866E3" w:rsidP="003866E3">
            <w:pPr>
              <w:jc w:val="left"/>
            </w:pPr>
            <w:r w:rsidRPr="000C799F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kern w:val="0"/>
                <w:szCs w:val="21"/>
              </w:rPr>
              <w:t>研读</w:t>
            </w:r>
            <w:r w:rsidRPr="000C799F">
              <w:rPr>
                <w:rFonts w:ascii="宋体" w:eastAsia="宋体" w:hAnsi="宋体"/>
                <w:kern w:val="0"/>
                <w:szCs w:val="21"/>
              </w:rPr>
              <w:t>课文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/>
                <w:kern w:val="0"/>
                <w:szCs w:val="21"/>
              </w:rPr>
              <w:t>体会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人物</w:t>
            </w:r>
            <w:r>
              <w:rPr>
                <w:rFonts w:ascii="宋体" w:eastAsia="宋体" w:hAnsi="宋体"/>
                <w:kern w:val="0"/>
                <w:szCs w:val="21"/>
              </w:rPr>
              <w:t>品质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412567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德</w:t>
            </w:r>
            <w:r w:rsidRPr="00B324BE">
              <w:rPr>
                <w:rFonts w:hint="eastAsia"/>
                <w:sz w:val="24"/>
              </w:rPr>
              <w:t>法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t>6.</w:t>
            </w:r>
            <w:r>
              <w:t>探访古代文明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3866E3" w:rsidRPr="0002451A" w:rsidRDefault="003866E3" w:rsidP="003866E3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DE7912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t>10min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A06F72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唱：《什么结籽高又高》</w:t>
            </w:r>
          </w:p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动：我的编创：对山歌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准确演唱歌曲《什么结籽高又高》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尝试即兴编创进行对歌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  <w:tr w:rsidR="003866E3" w:rsidTr="003F4EDF">
        <w:trPr>
          <w:trHeight w:val="850"/>
        </w:trPr>
        <w:tc>
          <w:tcPr>
            <w:tcW w:w="740" w:type="dxa"/>
            <w:vMerge/>
          </w:tcPr>
          <w:p w:rsidR="003866E3" w:rsidRDefault="003866E3" w:rsidP="003866E3">
            <w:pPr>
              <w:jc w:val="left"/>
            </w:pPr>
          </w:p>
        </w:tc>
        <w:tc>
          <w:tcPr>
            <w:tcW w:w="740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3866E3" w:rsidRPr="00B324BE" w:rsidRDefault="003866E3" w:rsidP="003866E3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260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2835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1701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866E3" w:rsidRDefault="003866E3" w:rsidP="003866E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866E3" w:rsidRDefault="003866E3" w:rsidP="003866E3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E24AE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174181"/>
    <w:rsid w:val="0033069A"/>
    <w:rsid w:val="003866E3"/>
    <w:rsid w:val="00583B91"/>
    <w:rsid w:val="006738CC"/>
    <w:rsid w:val="006866AA"/>
    <w:rsid w:val="006D34B0"/>
    <w:rsid w:val="00737BB7"/>
    <w:rsid w:val="008B1A2B"/>
    <w:rsid w:val="00B324BE"/>
    <w:rsid w:val="00B3797C"/>
    <w:rsid w:val="00DE24AE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4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2022-04-26T05:52:00Z</dcterms:created>
  <dcterms:modified xsi:type="dcterms:W3CDTF">2022-05-09T06:23:00Z</dcterms:modified>
</cp:coreProperties>
</file>